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2B0F9" w14:textId="77777777" w:rsidR="00713CD4" w:rsidRDefault="00713CD4" w:rsidP="00713CD4">
      <w:pPr>
        <w:pStyle w:val="Heading1"/>
        <w:numPr>
          <w:ilvl w:val="0"/>
          <w:numId w:val="0"/>
        </w:numPr>
      </w:pPr>
      <w:bookmarkStart w:id="0" w:name="_Toc49410648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713CD4" w14:paraId="22A31438" w14:textId="77777777" w:rsidTr="00713CD4">
        <w:tc>
          <w:tcPr>
            <w:tcW w:w="2547" w:type="dxa"/>
            <w:shd w:val="clear" w:color="auto" w:fill="542B87"/>
            <w:vAlign w:val="center"/>
          </w:tcPr>
          <w:p w14:paraId="57FE4300" w14:textId="532D9DD0" w:rsidR="00713CD4" w:rsidRPr="00713CD4" w:rsidRDefault="00713CD4" w:rsidP="00713CD4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color w:val="FFFFFF" w:themeColor="background1"/>
                <w:sz w:val="28"/>
                <w:szCs w:val="28"/>
              </w:rPr>
            </w:pPr>
            <w:r w:rsidRPr="00713CD4">
              <w:rPr>
                <w:color w:val="FFFFFF" w:themeColor="background1"/>
                <w:sz w:val="28"/>
                <w:szCs w:val="28"/>
              </w:rPr>
              <w:t>PD Ref</w:t>
            </w:r>
          </w:p>
        </w:tc>
        <w:tc>
          <w:tcPr>
            <w:tcW w:w="6469" w:type="dxa"/>
            <w:vAlign w:val="center"/>
          </w:tcPr>
          <w:p w14:paraId="505D340F" w14:textId="6DB1ACF6" w:rsidR="00713CD4" w:rsidRPr="00713CD4" w:rsidRDefault="00713CD4" w:rsidP="00824E04">
            <w:pPr>
              <w:rPr>
                <w:b/>
              </w:rPr>
            </w:pPr>
            <w:r>
              <w:rPr>
                <w:b/>
              </w:rPr>
              <w:t>B</w:t>
            </w:r>
            <w:r w:rsidR="00EB4FA7">
              <w:rPr>
                <w:b/>
              </w:rPr>
              <w:t>MA</w:t>
            </w:r>
            <w:r>
              <w:rPr>
                <w:b/>
              </w:rPr>
              <w:t>-PD-</w:t>
            </w:r>
            <w:r w:rsidR="00824E04">
              <w:rPr>
                <w:b/>
              </w:rPr>
              <w:t>002</w:t>
            </w:r>
          </w:p>
        </w:tc>
      </w:tr>
      <w:tr w:rsidR="00713CD4" w14:paraId="0673DC19" w14:textId="77777777" w:rsidTr="00713CD4">
        <w:tc>
          <w:tcPr>
            <w:tcW w:w="2547" w:type="dxa"/>
            <w:shd w:val="clear" w:color="auto" w:fill="542B87"/>
            <w:vAlign w:val="center"/>
          </w:tcPr>
          <w:p w14:paraId="654B69FB" w14:textId="180C294E" w:rsidR="00713CD4" w:rsidRPr="00713CD4" w:rsidRDefault="00713CD4" w:rsidP="00713CD4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color w:val="FFFFFF" w:themeColor="background1"/>
                <w:sz w:val="28"/>
                <w:szCs w:val="28"/>
              </w:rPr>
            </w:pPr>
            <w:r w:rsidRPr="00713CD4">
              <w:rPr>
                <w:color w:val="FFFFFF" w:themeColor="background1"/>
                <w:sz w:val="28"/>
                <w:szCs w:val="28"/>
              </w:rPr>
              <w:t>Product Title</w:t>
            </w:r>
          </w:p>
        </w:tc>
        <w:tc>
          <w:tcPr>
            <w:tcW w:w="6469" w:type="dxa"/>
            <w:vAlign w:val="center"/>
          </w:tcPr>
          <w:p w14:paraId="192DA085" w14:textId="25596B05" w:rsidR="00713CD4" w:rsidRPr="00713CD4" w:rsidRDefault="00713CD4" w:rsidP="00824E04">
            <w:pPr>
              <w:rPr>
                <w:b/>
              </w:rPr>
            </w:pPr>
            <w:r>
              <w:rPr>
                <w:b/>
              </w:rPr>
              <w:t xml:space="preserve">BMA </w:t>
            </w:r>
            <w:r w:rsidR="00824E04">
              <w:rPr>
                <w:b/>
              </w:rPr>
              <w:t>Relationship Management Plan</w:t>
            </w:r>
          </w:p>
        </w:tc>
      </w:tr>
      <w:tr w:rsidR="00713CD4" w14:paraId="29C993BD" w14:textId="77777777" w:rsidTr="00713CD4">
        <w:tc>
          <w:tcPr>
            <w:tcW w:w="2547" w:type="dxa"/>
            <w:shd w:val="clear" w:color="auto" w:fill="542B87"/>
            <w:vAlign w:val="center"/>
          </w:tcPr>
          <w:p w14:paraId="25CF4D07" w14:textId="259948AA" w:rsidR="00713CD4" w:rsidRPr="00713CD4" w:rsidRDefault="00713CD4" w:rsidP="00713CD4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color w:val="FFFFFF" w:themeColor="background1"/>
                <w:sz w:val="28"/>
                <w:szCs w:val="28"/>
              </w:rPr>
            </w:pPr>
            <w:r w:rsidRPr="00713CD4">
              <w:rPr>
                <w:color w:val="FFFFFF" w:themeColor="background1"/>
                <w:sz w:val="28"/>
                <w:szCs w:val="28"/>
              </w:rPr>
              <w:t>GFA Required</w:t>
            </w:r>
          </w:p>
        </w:tc>
        <w:tc>
          <w:tcPr>
            <w:tcW w:w="6469" w:type="dxa"/>
            <w:vAlign w:val="center"/>
          </w:tcPr>
          <w:p w14:paraId="1CCAC3E3" w14:textId="77777777" w:rsidR="00713CD4" w:rsidRDefault="00713CD4" w:rsidP="00713CD4"/>
        </w:tc>
      </w:tr>
      <w:tr w:rsidR="00713CD4" w14:paraId="0E805B4A" w14:textId="77777777" w:rsidTr="00713CD4">
        <w:tc>
          <w:tcPr>
            <w:tcW w:w="2547" w:type="dxa"/>
            <w:shd w:val="clear" w:color="auto" w:fill="542B87"/>
            <w:vAlign w:val="center"/>
          </w:tcPr>
          <w:p w14:paraId="35357CF2" w14:textId="0485657F" w:rsidR="00713CD4" w:rsidRPr="00713CD4" w:rsidRDefault="00713CD4" w:rsidP="00713CD4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color w:val="FFFFFF" w:themeColor="background1"/>
                <w:sz w:val="28"/>
                <w:szCs w:val="28"/>
              </w:rPr>
            </w:pPr>
            <w:r w:rsidRPr="00713CD4">
              <w:rPr>
                <w:color w:val="FFFFFF" w:themeColor="background1"/>
                <w:sz w:val="28"/>
                <w:szCs w:val="28"/>
              </w:rPr>
              <w:t>Product Purpose</w:t>
            </w:r>
          </w:p>
        </w:tc>
        <w:tc>
          <w:tcPr>
            <w:tcW w:w="6469" w:type="dxa"/>
          </w:tcPr>
          <w:p w14:paraId="1F3D47D6" w14:textId="484D592F" w:rsidR="00824E04" w:rsidRPr="00824E04" w:rsidRDefault="00824E04" w:rsidP="00824E04">
            <w:pPr>
              <w:rPr>
                <w:rFonts w:cstheme="minorHAnsi"/>
                <w:szCs w:val="20"/>
              </w:rPr>
            </w:pPr>
            <w:r w:rsidRPr="00824E04">
              <w:rPr>
                <w:rFonts w:cstheme="minorHAnsi"/>
                <w:szCs w:val="20"/>
              </w:rPr>
              <w:t xml:space="preserve">This Product Description (PD) contains the requirements for the content and format of the </w:t>
            </w:r>
            <w:r>
              <w:rPr>
                <w:rFonts w:cstheme="minorHAnsi"/>
                <w:szCs w:val="20"/>
              </w:rPr>
              <w:t>Relationship Management Plan</w:t>
            </w:r>
            <w:r w:rsidRPr="00824E04">
              <w:rPr>
                <w:rFonts w:cstheme="minorHAnsi"/>
                <w:szCs w:val="20"/>
              </w:rPr>
              <w:t xml:space="preserve"> </w:t>
            </w:r>
            <w:r>
              <w:rPr>
                <w:rFonts w:cstheme="minorHAnsi"/>
                <w:szCs w:val="20"/>
              </w:rPr>
              <w:t xml:space="preserve">(RMP) </w:t>
            </w:r>
            <w:r w:rsidRPr="00824E04">
              <w:rPr>
                <w:rFonts w:cstheme="minorHAnsi"/>
                <w:szCs w:val="20"/>
              </w:rPr>
              <w:t xml:space="preserve">for the Battlefield Management Application (BMA) Development. </w:t>
            </w:r>
          </w:p>
          <w:p w14:paraId="60072E19" w14:textId="3B2D5BDD" w:rsidR="00713CD4" w:rsidRPr="00824E04" w:rsidRDefault="00713CD4" w:rsidP="00824E04">
            <w:pPr>
              <w:rPr>
                <w:rFonts w:cstheme="minorHAnsi"/>
                <w:szCs w:val="20"/>
              </w:rPr>
            </w:pPr>
          </w:p>
        </w:tc>
      </w:tr>
      <w:tr w:rsidR="00713CD4" w14:paraId="190AD7D2" w14:textId="77777777" w:rsidTr="00713CD4">
        <w:tc>
          <w:tcPr>
            <w:tcW w:w="2547" w:type="dxa"/>
            <w:vMerge w:val="restart"/>
            <w:shd w:val="clear" w:color="auto" w:fill="542B87"/>
            <w:vAlign w:val="center"/>
          </w:tcPr>
          <w:p w14:paraId="6D3AD011" w14:textId="0C937469" w:rsidR="00713CD4" w:rsidRPr="00713CD4" w:rsidRDefault="00713CD4" w:rsidP="00713CD4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color w:val="FFFFFF" w:themeColor="background1"/>
                <w:sz w:val="28"/>
                <w:szCs w:val="28"/>
              </w:rPr>
            </w:pPr>
            <w:r w:rsidRPr="00713CD4">
              <w:rPr>
                <w:color w:val="FFFFFF" w:themeColor="background1"/>
                <w:sz w:val="28"/>
                <w:szCs w:val="28"/>
              </w:rPr>
              <w:t>Product Description</w:t>
            </w:r>
          </w:p>
        </w:tc>
        <w:tc>
          <w:tcPr>
            <w:tcW w:w="6469" w:type="dxa"/>
            <w:tcBorders>
              <w:bottom w:val="single" w:sz="4" w:space="0" w:color="auto"/>
            </w:tcBorders>
          </w:tcPr>
          <w:p w14:paraId="190892FC" w14:textId="6F7548BF" w:rsidR="00EB4FA7" w:rsidRDefault="00D159D8" w:rsidP="00EB4FA7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This plan will lay the foundations for how the relationship between the Authority and the BMA Supplier will commence, operate, be measured and finally conclude.</w:t>
            </w:r>
          </w:p>
          <w:p w14:paraId="298BB396" w14:textId="77777777" w:rsidR="00D159D8" w:rsidRDefault="00D159D8" w:rsidP="00EB4FA7">
            <w:pPr>
              <w:rPr>
                <w:rFonts w:cstheme="minorHAnsi"/>
                <w:szCs w:val="20"/>
              </w:rPr>
            </w:pPr>
          </w:p>
          <w:p w14:paraId="54BF4DE7" w14:textId="386699B6" w:rsidR="00D159D8" w:rsidRDefault="00D159D8" w:rsidP="00EB4FA7">
            <w:r>
              <w:rPr>
                <w:rFonts w:cstheme="minorHAnsi"/>
                <w:szCs w:val="20"/>
              </w:rPr>
              <w:t>This document will ultimately be agreed and will form the contractual arrangement between the Authority and the BMA Supplier.</w:t>
            </w:r>
          </w:p>
          <w:p w14:paraId="044D0022" w14:textId="3FA88197" w:rsidR="00713CD4" w:rsidRPr="00713CD4" w:rsidRDefault="00713CD4" w:rsidP="00713CD4">
            <w:pPr>
              <w:rPr>
                <w:rFonts w:cstheme="minorHAnsi"/>
              </w:rPr>
            </w:pPr>
          </w:p>
        </w:tc>
      </w:tr>
      <w:tr w:rsidR="00713CD4" w14:paraId="420EF72F" w14:textId="77777777" w:rsidTr="00713CD4">
        <w:tc>
          <w:tcPr>
            <w:tcW w:w="2547" w:type="dxa"/>
            <w:vMerge/>
            <w:shd w:val="clear" w:color="auto" w:fill="542B87"/>
            <w:vAlign w:val="center"/>
          </w:tcPr>
          <w:p w14:paraId="500640FF" w14:textId="77777777" w:rsidR="00713CD4" w:rsidRPr="00713CD4" w:rsidRDefault="00713CD4" w:rsidP="00713CD4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sz w:val="28"/>
                <w:szCs w:val="28"/>
              </w:rPr>
            </w:pPr>
          </w:p>
        </w:tc>
        <w:tc>
          <w:tcPr>
            <w:tcW w:w="6469" w:type="dxa"/>
            <w:tcBorders>
              <w:bottom w:val="nil"/>
            </w:tcBorders>
          </w:tcPr>
          <w:p w14:paraId="1AF848D6" w14:textId="7689C287" w:rsidR="00713CD4" w:rsidRPr="00713CD4" w:rsidRDefault="00713CD4" w:rsidP="00713CD4">
            <w:pPr>
              <w:jc w:val="center"/>
              <w:rPr>
                <w:b/>
              </w:rPr>
            </w:pPr>
            <w:r w:rsidRPr="00713CD4">
              <w:rPr>
                <w:b/>
              </w:rPr>
              <w:t>Supporting Documentation</w:t>
            </w:r>
          </w:p>
        </w:tc>
      </w:tr>
      <w:tr w:rsidR="00713CD4" w14:paraId="66E424DC" w14:textId="77777777" w:rsidTr="00713CD4">
        <w:tc>
          <w:tcPr>
            <w:tcW w:w="2547" w:type="dxa"/>
            <w:vMerge/>
            <w:shd w:val="clear" w:color="auto" w:fill="542B87"/>
            <w:vAlign w:val="center"/>
          </w:tcPr>
          <w:p w14:paraId="7DE89E9F" w14:textId="77777777" w:rsidR="00713CD4" w:rsidRPr="00713CD4" w:rsidRDefault="00713CD4" w:rsidP="00713CD4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nil"/>
            </w:tcBorders>
          </w:tcPr>
          <w:p w14:paraId="601A2AAD" w14:textId="4A57F4A0" w:rsidR="00713CD4" w:rsidRDefault="00D159D8" w:rsidP="00D159D8">
            <w:pPr>
              <w:pStyle w:val="ListParagraph"/>
              <w:numPr>
                <w:ilvl w:val="0"/>
                <w:numId w:val="15"/>
              </w:numPr>
            </w:pPr>
            <w:r>
              <w:t>ISO44001 (NOT SUPPLIED)</w:t>
            </w:r>
          </w:p>
        </w:tc>
      </w:tr>
    </w:tbl>
    <w:p w14:paraId="095BD8FD" w14:textId="77777777" w:rsidR="007F373E" w:rsidRDefault="007F373E" w:rsidP="00713CD4">
      <w:pPr>
        <w:pStyle w:val="Heading1"/>
        <w:numPr>
          <w:ilvl w:val="0"/>
          <w:numId w:val="0"/>
        </w:numPr>
      </w:pPr>
      <w:r>
        <w:t>Format</w:t>
      </w:r>
      <w:bookmarkEnd w:id="0"/>
    </w:p>
    <w:p w14:paraId="23A01C5B" w14:textId="77777777" w:rsidR="007F373E" w:rsidRDefault="007F373E" w:rsidP="007F373E">
      <w:r>
        <w:t>The document sections shall be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7840"/>
      </w:tblGrid>
      <w:tr w:rsidR="007F373E" w:rsidRPr="00221840" w14:paraId="10552165" w14:textId="77777777" w:rsidTr="00D159D8">
        <w:trPr>
          <w:trHeight w:val="167"/>
        </w:trPr>
        <w:tc>
          <w:tcPr>
            <w:tcW w:w="1176" w:type="dxa"/>
            <w:shd w:val="clear" w:color="auto" w:fill="542B87"/>
          </w:tcPr>
          <w:p w14:paraId="506C9C9C" w14:textId="77777777" w:rsidR="007F373E" w:rsidRPr="00221840" w:rsidRDefault="007F373E" w:rsidP="00D7659B">
            <w:pPr>
              <w:tabs>
                <w:tab w:val="left" w:pos="1650"/>
              </w:tabs>
              <w:rPr>
                <w:color w:val="FFFFFF" w:themeColor="background1"/>
                <w:sz w:val="22"/>
              </w:rPr>
            </w:pPr>
            <w:r>
              <w:rPr>
                <w:color w:val="FFFFFF" w:themeColor="background1"/>
                <w:sz w:val="22"/>
              </w:rPr>
              <w:t>Section</w:t>
            </w:r>
          </w:p>
        </w:tc>
        <w:tc>
          <w:tcPr>
            <w:tcW w:w="7840" w:type="dxa"/>
            <w:shd w:val="clear" w:color="auto" w:fill="542B87"/>
          </w:tcPr>
          <w:p w14:paraId="71C0E66F" w14:textId="77777777" w:rsidR="007F373E" w:rsidRPr="00221840" w:rsidRDefault="007F373E" w:rsidP="00D7659B">
            <w:pPr>
              <w:tabs>
                <w:tab w:val="left" w:pos="1650"/>
              </w:tabs>
              <w:rPr>
                <w:color w:val="FFFFFF" w:themeColor="background1"/>
                <w:sz w:val="22"/>
              </w:rPr>
            </w:pPr>
            <w:r>
              <w:rPr>
                <w:color w:val="FFFFFF" w:themeColor="background1"/>
                <w:sz w:val="22"/>
              </w:rPr>
              <w:t>Content</w:t>
            </w:r>
          </w:p>
        </w:tc>
      </w:tr>
      <w:tr w:rsidR="007F373E" w:rsidRPr="00221840" w14:paraId="5D14C72B" w14:textId="77777777" w:rsidTr="00D159D8">
        <w:tc>
          <w:tcPr>
            <w:tcW w:w="1176" w:type="dxa"/>
          </w:tcPr>
          <w:p w14:paraId="2CEED6EA" w14:textId="37973BBC" w:rsidR="007F373E" w:rsidRPr="00221840" w:rsidRDefault="00824E04" w:rsidP="007F373E">
            <w:pPr>
              <w:rPr>
                <w:b/>
              </w:rPr>
            </w:pPr>
            <w:r>
              <w:rPr>
                <w:b/>
              </w:rPr>
              <w:t>General</w:t>
            </w:r>
          </w:p>
        </w:tc>
        <w:tc>
          <w:tcPr>
            <w:tcW w:w="7840" w:type="dxa"/>
          </w:tcPr>
          <w:p w14:paraId="1CFF434A" w14:textId="77777777" w:rsidR="00824E04" w:rsidRPr="00AE183E" w:rsidRDefault="00824E04" w:rsidP="00824E04">
            <w:pPr>
              <w:numPr>
                <w:ilvl w:val="0"/>
                <w:numId w:val="16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Overview of relationship programme</w:t>
            </w:r>
          </w:p>
          <w:p w14:paraId="07C51EE4" w14:textId="77777777" w:rsidR="00824E04" w:rsidRPr="00AE183E" w:rsidRDefault="00824E04" w:rsidP="00824E04">
            <w:pPr>
              <w:numPr>
                <w:ilvl w:val="0"/>
                <w:numId w:val="16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Business objectives (update to joint objectives when partner selected)</w:t>
            </w:r>
          </w:p>
          <w:p w14:paraId="303EBC5D" w14:textId="77777777" w:rsidR="00824E04" w:rsidRPr="00AE183E" w:rsidRDefault="00824E04" w:rsidP="00824E04">
            <w:pPr>
              <w:numPr>
                <w:ilvl w:val="0"/>
                <w:numId w:val="16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Roles &amp; responsibilities (update when partner selected)</w:t>
            </w:r>
          </w:p>
          <w:p w14:paraId="71CD03B7" w14:textId="77777777" w:rsidR="00824E04" w:rsidRPr="00AE183E" w:rsidRDefault="00824E04" w:rsidP="00824E04">
            <w:pPr>
              <w:numPr>
                <w:ilvl w:val="0"/>
                <w:numId w:val="16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Outline of management/governance structure (when agreed with partner selected)</w:t>
            </w:r>
          </w:p>
          <w:p w14:paraId="6366D830" w14:textId="77777777" w:rsidR="00D159D8" w:rsidRPr="00D159D8" w:rsidRDefault="00824E04" w:rsidP="00D159D8">
            <w:pPr>
              <w:numPr>
                <w:ilvl w:val="0"/>
                <w:numId w:val="16"/>
              </w:numPr>
              <w:rPr>
                <w:b/>
              </w:rPr>
            </w:pPr>
            <w:r w:rsidRPr="00AE183E">
              <w:rPr>
                <w:rFonts w:ascii="Arial" w:hAnsi="Arial" w:cs="Arial"/>
                <w:szCs w:val="20"/>
              </w:rPr>
              <w:t>Summary of contract arrangements (if applicable after selection)</w:t>
            </w:r>
          </w:p>
          <w:p w14:paraId="61B7A3D3" w14:textId="7B8093AF" w:rsidR="007F373E" w:rsidRPr="00221840" w:rsidRDefault="00824E04" w:rsidP="00D159D8">
            <w:pPr>
              <w:numPr>
                <w:ilvl w:val="0"/>
                <w:numId w:val="16"/>
              </w:numPr>
              <w:rPr>
                <w:b/>
              </w:rPr>
            </w:pPr>
            <w:r w:rsidRPr="00AE183E">
              <w:rPr>
                <w:rFonts w:ascii="Arial" w:hAnsi="Arial" w:cs="Arial"/>
                <w:szCs w:val="20"/>
              </w:rPr>
              <w:t>Identify principles for visions, values &amp; behaviours (possible team charter)</w:t>
            </w:r>
          </w:p>
        </w:tc>
      </w:tr>
      <w:tr w:rsidR="007F373E" w:rsidRPr="00221840" w14:paraId="6FBC1922" w14:textId="77777777" w:rsidTr="00D159D8">
        <w:tc>
          <w:tcPr>
            <w:tcW w:w="1176" w:type="dxa"/>
          </w:tcPr>
          <w:p w14:paraId="01299D95" w14:textId="2B8E351F" w:rsidR="007F373E" w:rsidRPr="00221840" w:rsidRDefault="00824E04" w:rsidP="007F373E">
            <w:r>
              <w:t>Awareness</w:t>
            </w:r>
          </w:p>
        </w:tc>
        <w:tc>
          <w:tcPr>
            <w:tcW w:w="7840" w:type="dxa"/>
          </w:tcPr>
          <w:p w14:paraId="20E89C47" w14:textId="77777777" w:rsidR="00824E04" w:rsidRPr="00AE183E" w:rsidRDefault="00824E04" w:rsidP="00824E04">
            <w:pPr>
              <w:numPr>
                <w:ilvl w:val="0"/>
                <w:numId w:val="17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Senior Executive responsible</w:t>
            </w:r>
          </w:p>
          <w:p w14:paraId="16C0067E" w14:textId="77777777" w:rsidR="00824E04" w:rsidRPr="00AE183E" w:rsidRDefault="00824E04" w:rsidP="00824E04">
            <w:pPr>
              <w:numPr>
                <w:ilvl w:val="0"/>
                <w:numId w:val="17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business objectives &amp; drivers</w:t>
            </w:r>
          </w:p>
          <w:p w14:paraId="5FC5DA2D" w14:textId="77777777" w:rsidR="00824E04" w:rsidRPr="00AE183E" w:rsidRDefault="00824E04" w:rsidP="00824E04">
            <w:pPr>
              <w:numPr>
                <w:ilvl w:val="0"/>
                <w:numId w:val="17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Incorporate benefits analysis</w:t>
            </w:r>
          </w:p>
          <w:p w14:paraId="444FD859" w14:textId="77777777" w:rsidR="00824E04" w:rsidRPr="00AE183E" w:rsidRDefault="00824E04" w:rsidP="00824E04">
            <w:pPr>
              <w:numPr>
                <w:ilvl w:val="0"/>
                <w:numId w:val="17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implementation processes or links to existing procedures &amp; processes</w:t>
            </w:r>
          </w:p>
          <w:p w14:paraId="3F4DD129" w14:textId="77777777" w:rsidR="00D159D8" w:rsidRPr="00D159D8" w:rsidRDefault="00824E04" w:rsidP="00D159D8">
            <w:pPr>
              <w:numPr>
                <w:ilvl w:val="0"/>
                <w:numId w:val="17"/>
              </w:numPr>
            </w:pPr>
            <w:r w:rsidRPr="00AE183E">
              <w:rPr>
                <w:rFonts w:ascii="Arial" w:hAnsi="Arial" w:cs="Arial"/>
                <w:szCs w:val="20"/>
              </w:rPr>
              <w:t>Identify constraints and initial risks</w:t>
            </w:r>
          </w:p>
          <w:p w14:paraId="348F1241" w14:textId="275DF481" w:rsidR="007F373E" w:rsidRPr="00221840" w:rsidRDefault="00824E04" w:rsidP="00D159D8">
            <w:pPr>
              <w:numPr>
                <w:ilvl w:val="0"/>
                <w:numId w:val="17"/>
              </w:numPr>
            </w:pPr>
            <w:r w:rsidRPr="00AE183E">
              <w:rPr>
                <w:rFonts w:ascii="Arial" w:hAnsi="Arial" w:cs="Arial"/>
                <w:szCs w:val="20"/>
              </w:rPr>
              <w:t>Identify resources &amp; skills development requirements</w:t>
            </w:r>
          </w:p>
        </w:tc>
      </w:tr>
      <w:tr w:rsidR="007F373E" w:rsidRPr="00221840" w14:paraId="32BE8A62" w14:textId="77777777" w:rsidTr="00D159D8">
        <w:tc>
          <w:tcPr>
            <w:tcW w:w="1176" w:type="dxa"/>
          </w:tcPr>
          <w:p w14:paraId="1E1D2AAC" w14:textId="1F72A0E7" w:rsidR="007F373E" w:rsidRPr="00221840" w:rsidRDefault="00824E04" w:rsidP="007F373E">
            <w:r>
              <w:t>Knowledge</w:t>
            </w:r>
          </w:p>
        </w:tc>
        <w:tc>
          <w:tcPr>
            <w:tcW w:w="7840" w:type="dxa"/>
          </w:tcPr>
          <w:p w14:paraId="6148B4D2" w14:textId="77777777" w:rsidR="00824E04" w:rsidRPr="00AE183E" w:rsidRDefault="00824E04" w:rsidP="00824E04">
            <w:pPr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operating models, measurement &amp; practices to be utilised</w:t>
            </w:r>
          </w:p>
          <w:p w14:paraId="3D4DBDB2" w14:textId="77777777" w:rsidR="00824E04" w:rsidRPr="00AE183E" w:rsidRDefault="00824E04" w:rsidP="00824E04">
            <w:pPr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performance objectives the relationship is expected to deliver</w:t>
            </w:r>
          </w:p>
          <w:p w14:paraId="6A733499" w14:textId="77777777" w:rsidR="00824E04" w:rsidRPr="00AE183E" w:rsidRDefault="00824E04" w:rsidP="00824E04">
            <w:pPr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Establish levels of authority</w:t>
            </w:r>
          </w:p>
          <w:p w14:paraId="60B5B0BD" w14:textId="77777777" w:rsidR="00824E04" w:rsidRPr="00AE183E" w:rsidRDefault="00824E04" w:rsidP="00824E04">
            <w:pPr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High level risks including business continuity issues</w:t>
            </w:r>
          </w:p>
          <w:p w14:paraId="5CAF9FAD" w14:textId="77777777" w:rsidR="00D159D8" w:rsidRPr="00D159D8" w:rsidRDefault="00824E04" w:rsidP="00D159D8">
            <w:pPr>
              <w:numPr>
                <w:ilvl w:val="0"/>
                <w:numId w:val="18"/>
              </w:numPr>
            </w:pPr>
            <w:r w:rsidRPr="00AE183E">
              <w:rPr>
                <w:rFonts w:ascii="Arial" w:hAnsi="Arial" w:cs="Arial"/>
                <w:szCs w:val="20"/>
              </w:rPr>
              <w:t>Identify potential partners</w:t>
            </w:r>
          </w:p>
          <w:p w14:paraId="5FFAC759" w14:textId="588D8FD4" w:rsidR="007F373E" w:rsidRPr="00221840" w:rsidRDefault="00824E04" w:rsidP="00D159D8">
            <w:pPr>
              <w:numPr>
                <w:ilvl w:val="0"/>
                <w:numId w:val="18"/>
              </w:numPr>
            </w:pPr>
            <w:r w:rsidRPr="00AE183E">
              <w:rPr>
                <w:rFonts w:ascii="Arial" w:hAnsi="Arial" w:cs="Arial"/>
                <w:szCs w:val="20"/>
              </w:rPr>
              <w:t>Identify communication plan to ensure stakeholder management</w:t>
            </w:r>
          </w:p>
        </w:tc>
      </w:tr>
      <w:tr w:rsidR="007F373E" w:rsidRPr="00221840" w14:paraId="56E79C9F" w14:textId="77777777" w:rsidTr="00D159D8">
        <w:tc>
          <w:tcPr>
            <w:tcW w:w="1176" w:type="dxa"/>
          </w:tcPr>
          <w:p w14:paraId="52CF9E67" w14:textId="5E87BFCF" w:rsidR="007F373E" w:rsidRDefault="00824E04" w:rsidP="007F373E">
            <w:r>
              <w:t>Internal Assessment</w:t>
            </w:r>
          </w:p>
        </w:tc>
        <w:tc>
          <w:tcPr>
            <w:tcW w:w="7840" w:type="dxa"/>
          </w:tcPr>
          <w:p w14:paraId="17B6D0A2" w14:textId="77777777" w:rsidR="00824E04" w:rsidRPr="00AE183E" w:rsidRDefault="00824E04" w:rsidP="00824E04">
            <w:pPr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strengths weaknesses within the organisation (update when partner selected)</w:t>
            </w:r>
          </w:p>
          <w:p w14:paraId="0AFA15F6" w14:textId="77777777" w:rsidR="00D159D8" w:rsidRDefault="00824E04" w:rsidP="00030BCC">
            <w:pPr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D159D8">
              <w:rPr>
                <w:rFonts w:ascii="Arial" w:hAnsi="Arial" w:cs="Arial"/>
                <w:szCs w:val="20"/>
              </w:rPr>
              <w:t>Incorporate areas for development/action (update when partner selected)</w:t>
            </w:r>
          </w:p>
          <w:p w14:paraId="79BF8715" w14:textId="77777777" w:rsidR="00D159D8" w:rsidRPr="00D159D8" w:rsidRDefault="00824E04" w:rsidP="00D159D8">
            <w:pPr>
              <w:numPr>
                <w:ilvl w:val="0"/>
                <w:numId w:val="19"/>
              </w:numPr>
            </w:pPr>
            <w:r w:rsidRPr="00D159D8">
              <w:rPr>
                <w:rFonts w:ascii="Arial" w:hAnsi="Arial" w:cs="Arial"/>
                <w:szCs w:val="20"/>
              </w:rPr>
              <w:t>Establish the partner selection criteria to be used in the partner selection</w:t>
            </w:r>
          </w:p>
          <w:p w14:paraId="01FCB63B" w14:textId="43AE1FD3" w:rsidR="007F373E" w:rsidRDefault="00824E04" w:rsidP="00D159D8">
            <w:pPr>
              <w:numPr>
                <w:ilvl w:val="0"/>
                <w:numId w:val="19"/>
              </w:numPr>
            </w:pPr>
            <w:r w:rsidRPr="00AE183E">
              <w:rPr>
                <w:rFonts w:ascii="Arial" w:hAnsi="Arial" w:cs="Arial"/>
                <w:szCs w:val="20"/>
              </w:rPr>
              <w:t>Identify appropriate development programmes to be used in the working together stage</w:t>
            </w:r>
          </w:p>
        </w:tc>
      </w:tr>
      <w:tr w:rsidR="007F373E" w:rsidRPr="00221840" w14:paraId="0F43A733" w14:textId="77777777" w:rsidTr="00D159D8">
        <w:tc>
          <w:tcPr>
            <w:tcW w:w="1176" w:type="dxa"/>
            <w:vAlign w:val="center"/>
          </w:tcPr>
          <w:p w14:paraId="0E705988" w14:textId="44665023" w:rsidR="007F373E" w:rsidRDefault="00824E04" w:rsidP="007F373E">
            <w:r>
              <w:t>Partner Selection</w:t>
            </w:r>
          </w:p>
        </w:tc>
        <w:tc>
          <w:tcPr>
            <w:tcW w:w="7840" w:type="dxa"/>
            <w:vAlign w:val="center"/>
          </w:tcPr>
          <w:p w14:paraId="29D6783A" w14:textId="77777777" w:rsidR="00824E04" w:rsidRPr="00AE183E" w:rsidRDefault="00824E04" w:rsidP="00824E04">
            <w:pPr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Incorporate assessment of potential partners</w:t>
            </w:r>
          </w:p>
          <w:p w14:paraId="46C579FC" w14:textId="77777777" w:rsidR="00D159D8" w:rsidRPr="00D159D8" w:rsidRDefault="00824E04" w:rsidP="00D159D8">
            <w:pPr>
              <w:numPr>
                <w:ilvl w:val="0"/>
                <w:numId w:val="20"/>
              </w:numPr>
            </w:pPr>
            <w:r w:rsidRPr="00AE183E">
              <w:rPr>
                <w:rFonts w:ascii="Arial" w:hAnsi="Arial" w:cs="Arial"/>
                <w:szCs w:val="20"/>
              </w:rPr>
              <w:t>Incorporate methodology for evaluating the collaborative capabilities &amp; culture</w:t>
            </w:r>
          </w:p>
          <w:p w14:paraId="072771C1" w14:textId="20E59456" w:rsidR="007F373E" w:rsidRDefault="00824E04" w:rsidP="00D159D8">
            <w:pPr>
              <w:numPr>
                <w:ilvl w:val="0"/>
                <w:numId w:val="20"/>
              </w:numPr>
            </w:pPr>
            <w:r w:rsidRPr="00AE183E">
              <w:rPr>
                <w:rFonts w:ascii="Arial" w:hAnsi="Arial" w:cs="Arial"/>
                <w:szCs w:val="20"/>
              </w:rPr>
              <w:t>Incorporate evaluation of selected partner</w:t>
            </w:r>
          </w:p>
        </w:tc>
      </w:tr>
      <w:tr w:rsidR="007F373E" w:rsidRPr="00221840" w14:paraId="685403F3" w14:textId="77777777" w:rsidTr="00D159D8">
        <w:tc>
          <w:tcPr>
            <w:tcW w:w="1176" w:type="dxa"/>
            <w:vAlign w:val="center"/>
          </w:tcPr>
          <w:p w14:paraId="3171F7D7" w14:textId="18507183" w:rsidR="007F373E" w:rsidRDefault="00824E04" w:rsidP="007F373E">
            <w:r>
              <w:t>Working Together</w:t>
            </w:r>
          </w:p>
        </w:tc>
        <w:tc>
          <w:tcPr>
            <w:tcW w:w="7840" w:type="dxa"/>
            <w:vAlign w:val="center"/>
          </w:tcPr>
          <w:p w14:paraId="495557B7" w14:textId="77777777" w:rsidR="00824E04" w:rsidRPr="00AE183E" w:rsidRDefault="00824E04" w:rsidP="00824E04">
            <w:pPr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key areas of concern or constraint for each organisation</w:t>
            </w:r>
          </w:p>
          <w:p w14:paraId="6A12D687" w14:textId="77777777" w:rsidR="00824E04" w:rsidRPr="00AE183E" w:rsidRDefault="00824E04" w:rsidP="00824E04">
            <w:pPr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Identify joint process to manage knowledge &amp; information flows across relationship</w:t>
            </w:r>
          </w:p>
          <w:p w14:paraId="6FBCEB15" w14:textId="77777777" w:rsidR="00824E04" w:rsidRPr="00AE183E" w:rsidRDefault="00824E04" w:rsidP="00824E04">
            <w:pPr>
              <w:numPr>
                <w:ilvl w:val="0"/>
                <w:numId w:val="21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lastRenderedPageBreak/>
              <w:t>Establish a joint programme to assess &amp; develop skills across the relationship</w:t>
            </w:r>
          </w:p>
          <w:p w14:paraId="5C76D3E2" w14:textId="77777777" w:rsidR="00D159D8" w:rsidRPr="00D159D8" w:rsidRDefault="00824E04" w:rsidP="00D159D8">
            <w:pPr>
              <w:numPr>
                <w:ilvl w:val="0"/>
                <w:numId w:val="21"/>
              </w:numPr>
            </w:pPr>
            <w:r w:rsidRPr="00AE183E">
              <w:rPr>
                <w:rFonts w:ascii="Arial" w:hAnsi="Arial" w:cs="Arial"/>
                <w:szCs w:val="20"/>
              </w:rPr>
              <w:t>Incorporate focus change or improvement programmes</w:t>
            </w:r>
          </w:p>
          <w:p w14:paraId="7C3DC24D" w14:textId="55AB6994" w:rsidR="007F373E" w:rsidRDefault="00824E04" w:rsidP="00D159D8">
            <w:pPr>
              <w:numPr>
                <w:ilvl w:val="0"/>
                <w:numId w:val="21"/>
              </w:numPr>
            </w:pPr>
            <w:r w:rsidRPr="00AE183E">
              <w:rPr>
                <w:rFonts w:ascii="Arial" w:hAnsi="Arial" w:cs="Arial"/>
                <w:szCs w:val="20"/>
              </w:rPr>
              <w:t>Establish both a joint risk &amp; opportunity management plan</w:t>
            </w:r>
          </w:p>
        </w:tc>
      </w:tr>
      <w:tr w:rsidR="007F373E" w:rsidRPr="00221840" w14:paraId="06468806" w14:textId="77777777" w:rsidTr="00D159D8">
        <w:tc>
          <w:tcPr>
            <w:tcW w:w="1176" w:type="dxa"/>
            <w:vAlign w:val="center"/>
          </w:tcPr>
          <w:p w14:paraId="7A286467" w14:textId="2662CD66" w:rsidR="007F373E" w:rsidRDefault="00824E04" w:rsidP="007F373E">
            <w:r>
              <w:lastRenderedPageBreak/>
              <w:t>Value Creation</w:t>
            </w:r>
          </w:p>
        </w:tc>
        <w:tc>
          <w:tcPr>
            <w:tcW w:w="7840" w:type="dxa"/>
            <w:vAlign w:val="center"/>
          </w:tcPr>
          <w:p w14:paraId="43975EEE" w14:textId="69B54967" w:rsidR="00824E04" w:rsidRDefault="00824E04" w:rsidP="00824E04">
            <w:pPr>
              <w:numPr>
                <w:ilvl w:val="0"/>
                <w:numId w:val="22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Incorporate value creation &amp; innovation processes</w:t>
            </w:r>
          </w:p>
          <w:p w14:paraId="382FD7F1" w14:textId="77777777" w:rsidR="00D159D8" w:rsidRPr="00AE183E" w:rsidRDefault="00D159D8" w:rsidP="00D159D8">
            <w:pPr>
              <w:numPr>
                <w:ilvl w:val="0"/>
                <w:numId w:val="22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Incorporate continued improvement programme</w:t>
            </w:r>
          </w:p>
          <w:p w14:paraId="7AA0CF88" w14:textId="64B40487" w:rsidR="007F373E" w:rsidRDefault="00D159D8" w:rsidP="00D159D8">
            <w:pPr>
              <w:numPr>
                <w:ilvl w:val="0"/>
                <w:numId w:val="22"/>
              </w:numPr>
            </w:pPr>
            <w:r w:rsidRPr="00AE183E">
              <w:rPr>
                <w:rFonts w:ascii="Arial" w:hAnsi="Arial" w:cs="Arial"/>
                <w:szCs w:val="20"/>
              </w:rPr>
              <w:t>Establish a process for monitoring value creating initiatives &amp; outcomes</w:t>
            </w:r>
          </w:p>
        </w:tc>
      </w:tr>
      <w:tr w:rsidR="007F373E" w:rsidRPr="00221840" w14:paraId="2A6DCA79" w14:textId="77777777" w:rsidTr="00D159D8">
        <w:tc>
          <w:tcPr>
            <w:tcW w:w="1176" w:type="dxa"/>
            <w:vAlign w:val="center"/>
          </w:tcPr>
          <w:p w14:paraId="5ADD0C25" w14:textId="4D02D55D" w:rsidR="007F373E" w:rsidRDefault="00824E04" w:rsidP="007F373E">
            <w:r>
              <w:t>Staying Together</w:t>
            </w:r>
          </w:p>
        </w:tc>
        <w:tc>
          <w:tcPr>
            <w:tcW w:w="7840" w:type="dxa"/>
            <w:vAlign w:val="center"/>
          </w:tcPr>
          <w:p w14:paraId="7D4C9AFB" w14:textId="77777777" w:rsidR="00D159D8" w:rsidRPr="00AE183E" w:rsidRDefault="00D159D8" w:rsidP="00D159D8">
            <w:pPr>
              <w:numPr>
                <w:ilvl w:val="0"/>
                <w:numId w:val="23"/>
              </w:numPr>
              <w:rPr>
                <w:rFonts w:ascii="Arial" w:hAnsi="Arial" w:cs="Arial"/>
                <w:szCs w:val="20"/>
              </w:rPr>
            </w:pPr>
            <w:r w:rsidRPr="00AE183E">
              <w:rPr>
                <w:rFonts w:ascii="Arial" w:hAnsi="Arial" w:cs="Arial"/>
                <w:szCs w:val="20"/>
              </w:rPr>
              <w:t>Incorporate a joint programme for reviews, performance measurement &amp; reporting</w:t>
            </w:r>
          </w:p>
          <w:p w14:paraId="18F58A7F" w14:textId="77777777" w:rsidR="00D159D8" w:rsidRPr="00D159D8" w:rsidRDefault="00D159D8" w:rsidP="00D159D8">
            <w:pPr>
              <w:numPr>
                <w:ilvl w:val="0"/>
                <w:numId w:val="23"/>
              </w:numPr>
            </w:pPr>
            <w:r w:rsidRPr="00AE183E">
              <w:rPr>
                <w:rFonts w:ascii="Arial" w:hAnsi="Arial" w:cs="Arial"/>
                <w:szCs w:val="20"/>
              </w:rPr>
              <w:t>Incorporate process issue resolution at the appropriate levels</w:t>
            </w:r>
          </w:p>
          <w:p w14:paraId="6D27C998" w14:textId="1ECEDCF1" w:rsidR="007F373E" w:rsidRDefault="00D159D8" w:rsidP="00D159D8">
            <w:pPr>
              <w:numPr>
                <w:ilvl w:val="0"/>
                <w:numId w:val="23"/>
              </w:numPr>
            </w:pPr>
            <w:r w:rsidRPr="00AE183E">
              <w:rPr>
                <w:rFonts w:ascii="Arial" w:hAnsi="Arial" w:cs="Arial"/>
                <w:szCs w:val="20"/>
              </w:rPr>
              <w:t>Incorporate measures to monitor &amp; maintain appropriate behaviours</w:t>
            </w:r>
          </w:p>
        </w:tc>
      </w:tr>
      <w:tr w:rsidR="007F373E" w:rsidRPr="00221840" w14:paraId="1790DE55" w14:textId="77777777" w:rsidTr="00D159D8">
        <w:tc>
          <w:tcPr>
            <w:tcW w:w="1176" w:type="dxa"/>
            <w:vAlign w:val="center"/>
          </w:tcPr>
          <w:p w14:paraId="50FD6058" w14:textId="57385006" w:rsidR="007F373E" w:rsidRDefault="00824E04" w:rsidP="007F373E">
            <w:r>
              <w:t>Exit Strategy</w:t>
            </w:r>
          </w:p>
        </w:tc>
        <w:tc>
          <w:tcPr>
            <w:tcW w:w="7840" w:type="dxa"/>
            <w:vAlign w:val="center"/>
          </w:tcPr>
          <w:p w14:paraId="00D9E005" w14:textId="77777777" w:rsidR="00D159D8" w:rsidRPr="00D159D8" w:rsidRDefault="00D159D8" w:rsidP="00D159D8">
            <w:pPr>
              <w:numPr>
                <w:ilvl w:val="0"/>
                <w:numId w:val="24"/>
              </w:numPr>
            </w:pPr>
            <w:r w:rsidRPr="00AE183E">
              <w:rPr>
                <w:rFonts w:ascii="Arial" w:hAnsi="Arial" w:cs="Arial"/>
                <w:szCs w:val="20"/>
              </w:rPr>
              <w:t>Incorporate joint exit strategy</w:t>
            </w:r>
          </w:p>
          <w:p w14:paraId="2365E863" w14:textId="4173DD7C" w:rsidR="007F373E" w:rsidRDefault="00D159D8" w:rsidP="00D159D8">
            <w:pPr>
              <w:numPr>
                <w:ilvl w:val="0"/>
                <w:numId w:val="24"/>
              </w:numPr>
            </w:pPr>
            <w:r w:rsidRPr="00AE183E">
              <w:rPr>
                <w:rFonts w:ascii="Arial" w:hAnsi="Arial" w:cs="Arial"/>
                <w:szCs w:val="20"/>
              </w:rPr>
              <w:t>Identify potential triggers for disengagement</w:t>
            </w:r>
          </w:p>
        </w:tc>
      </w:tr>
    </w:tbl>
    <w:p w14:paraId="66954538" w14:textId="77777777" w:rsidR="007F373E" w:rsidRPr="007F373E" w:rsidRDefault="007F373E" w:rsidP="009F3FBB">
      <w:pPr>
        <w:pStyle w:val="Heading1"/>
        <w:numPr>
          <w:ilvl w:val="0"/>
          <w:numId w:val="0"/>
        </w:numPr>
      </w:pPr>
      <w:bookmarkStart w:id="1" w:name="_GoBack"/>
      <w:bookmarkEnd w:id="1"/>
    </w:p>
    <w:sectPr w:rsidR="007F373E" w:rsidRPr="007F373E" w:rsidSect="00A77FCD">
      <w:headerReference w:type="default" r:id="rId14"/>
      <w:footerReference w:type="default" r:id="rId15"/>
      <w:pgSz w:w="11906" w:h="16838"/>
      <w:pgMar w:top="1440" w:right="1440" w:bottom="1440" w:left="144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7BCC0" w14:textId="77777777" w:rsidR="0078450C" w:rsidRDefault="0078450C" w:rsidP="00905071">
      <w:r>
        <w:separator/>
      </w:r>
    </w:p>
  </w:endnote>
  <w:endnote w:type="continuationSeparator" w:id="0">
    <w:p w14:paraId="2E10BA83" w14:textId="77777777" w:rsidR="0078450C" w:rsidRDefault="0078450C" w:rsidP="0090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F4016" w14:textId="1A78BB2A" w:rsidR="00F00A4B" w:rsidRPr="00F62D7E" w:rsidRDefault="00F00A4B" w:rsidP="00905071">
    <w:pPr>
      <w:pStyle w:val="Footer"/>
    </w:pPr>
    <w:r w:rsidRPr="00F62D7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8727D4" wp14:editId="0A8727D5">
              <wp:simplePos x="0" y="0"/>
              <wp:positionH relativeFrom="column">
                <wp:posOffset>-936346</wp:posOffset>
              </wp:positionH>
              <wp:positionV relativeFrom="paragraph">
                <wp:posOffset>-32715</wp:posOffset>
              </wp:positionV>
              <wp:extent cx="7556602" cy="0"/>
              <wp:effectExtent l="0" t="0" r="2540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602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542D8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414D27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75pt,-2.6pt" to="521.25pt,-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" strokecolor="#542d8f" strokeweight="1.5pt"/>
          </w:pict>
        </mc:Fallback>
      </mc:AlternateContent>
    </w:r>
    <w:fldSimple w:instr=" FILENAME   \* MERGEFORMAT ">
      <w:r w:rsidR="00A77FCD">
        <w:rPr>
          <w:noProof/>
        </w:rPr>
        <w:t xml:space="preserve">MORPHEUS </w:t>
      </w:r>
    </w:fldSimple>
    <w:r w:rsidRPr="00F62D7E">
      <w:tab/>
      <w:t xml:space="preserve">Page </w:t>
    </w:r>
    <w:sdt>
      <w:sdtPr>
        <w:id w:val="69782776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62D7E">
          <w:fldChar w:fldCharType="begin"/>
        </w:r>
        <w:r w:rsidRPr="00F62D7E">
          <w:instrText xml:space="preserve"> PAGE   \* MERGEFORMAT </w:instrText>
        </w:r>
        <w:r w:rsidRPr="00F62D7E">
          <w:fldChar w:fldCharType="separate"/>
        </w:r>
        <w:r w:rsidR="009F3FBB">
          <w:rPr>
            <w:noProof/>
          </w:rPr>
          <w:t>1</w:t>
        </w:r>
        <w:r w:rsidRPr="00F62D7E">
          <w:rPr>
            <w:noProof/>
          </w:rPr>
          <w:fldChar w:fldCharType="end"/>
        </w:r>
      </w:sdtContent>
    </w:sdt>
  </w:p>
  <w:p w14:paraId="0B4A866E" w14:textId="77777777" w:rsidR="00F00A4B" w:rsidRDefault="00F00A4B" w:rsidP="009050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3D5F2" w14:textId="77777777" w:rsidR="0078450C" w:rsidRDefault="0078450C" w:rsidP="00905071">
      <w:r>
        <w:separator/>
      </w:r>
    </w:p>
  </w:footnote>
  <w:footnote w:type="continuationSeparator" w:id="0">
    <w:p w14:paraId="2503704B" w14:textId="77777777" w:rsidR="0078450C" w:rsidRDefault="0078450C" w:rsidP="00905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00CD" w14:textId="77777777" w:rsidR="00F00A4B" w:rsidRDefault="00F00A4B" w:rsidP="00905071">
    <w:pPr>
      <w:pStyle w:val="Header"/>
      <w:rPr>
        <w:sz w:val="16"/>
      </w:rPr>
    </w:pPr>
    <w:r w:rsidRPr="00F00A4B"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0A8727D2" wp14:editId="5A1BB276">
          <wp:simplePos x="0" y="0"/>
          <wp:positionH relativeFrom="column">
            <wp:posOffset>3747424</wp:posOffset>
          </wp:positionH>
          <wp:positionV relativeFrom="paragraph">
            <wp:posOffset>-309707</wp:posOffset>
          </wp:positionV>
          <wp:extent cx="2230755" cy="439420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RPHEUS Logo Lo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0755" cy="439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269216" w14:textId="77777777" w:rsidR="00F00A4B" w:rsidRPr="00F00A4B" w:rsidRDefault="00F00A4B" w:rsidP="00A77FCD">
    <w:pPr>
      <w:pStyle w:val="Header"/>
      <w:jc w:val="right"/>
      <w:rPr>
        <w:sz w:val="28"/>
      </w:rPr>
    </w:pPr>
    <w:r w:rsidRPr="00F00A4B">
      <w:t>www.gov.uk/morpheus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A7701"/>
    <w:multiLevelType w:val="hybridMultilevel"/>
    <w:tmpl w:val="485AFEF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F0324"/>
    <w:multiLevelType w:val="hybridMultilevel"/>
    <w:tmpl w:val="643CAD5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237F10"/>
    <w:multiLevelType w:val="hybridMultilevel"/>
    <w:tmpl w:val="A420060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557B15"/>
    <w:multiLevelType w:val="multilevel"/>
    <w:tmpl w:val="58D0991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6632FF"/>
    <w:multiLevelType w:val="hybridMultilevel"/>
    <w:tmpl w:val="C3065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94C0D"/>
    <w:multiLevelType w:val="hybridMultilevel"/>
    <w:tmpl w:val="A66607D2"/>
    <w:lvl w:ilvl="0" w:tplc="C9568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4E030D"/>
    <w:multiLevelType w:val="hybridMultilevel"/>
    <w:tmpl w:val="4C7E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548FE"/>
    <w:multiLevelType w:val="multilevel"/>
    <w:tmpl w:val="58D0991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480016"/>
    <w:multiLevelType w:val="hybridMultilevel"/>
    <w:tmpl w:val="59F6B994"/>
    <w:lvl w:ilvl="0" w:tplc="C9568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 w:tplc="470877D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542B91"/>
        <w:sz w:val="16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4D740E"/>
    <w:multiLevelType w:val="multilevel"/>
    <w:tmpl w:val="58D0991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9A07F08"/>
    <w:multiLevelType w:val="multilevel"/>
    <w:tmpl w:val="08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1" w15:restartNumberingAfterBreak="0">
    <w:nsid w:val="46A01C0E"/>
    <w:multiLevelType w:val="hybridMultilevel"/>
    <w:tmpl w:val="0C60315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CB0AC9"/>
    <w:multiLevelType w:val="multilevel"/>
    <w:tmpl w:val="2E9449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574" w:hanging="432"/>
      </w:pPr>
      <w:rPr>
        <w:b w:val="0"/>
        <w:sz w:val="24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E857D9C"/>
    <w:multiLevelType w:val="hybridMultilevel"/>
    <w:tmpl w:val="5DD4106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CF532A"/>
    <w:multiLevelType w:val="hybridMultilevel"/>
    <w:tmpl w:val="9372022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82233D"/>
    <w:multiLevelType w:val="hybridMultilevel"/>
    <w:tmpl w:val="051662F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EB46BE"/>
    <w:multiLevelType w:val="hybridMultilevel"/>
    <w:tmpl w:val="672E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F1431A"/>
    <w:multiLevelType w:val="hybridMultilevel"/>
    <w:tmpl w:val="AD20529E"/>
    <w:lvl w:ilvl="0" w:tplc="C9568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  <w:sz w:val="16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66437521"/>
    <w:multiLevelType w:val="hybridMultilevel"/>
    <w:tmpl w:val="071632A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085256"/>
    <w:multiLevelType w:val="hybridMultilevel"/>
    <w:tmpl w:val="0842257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12"/>
  </w:num>
  <w:num w:numId="5">
    <w:abstractNumId w:val="8"/>
  </w:num>
  <w:num w:numId="6">
    <w:abstractNumId w:val="17"/>
  </w:num>
  <w:num w:numId="7">
    <w:abstractNumId w:val="5"/>
  </w:num>
  <w:num w:numId="8">
    <w:abstractNumId w:val="7"/>
  </w:num>
  <w:num w:numId="9">
    <w:abstractNumId w:val="9"/>
  </w:num>
  <w:num w:numId="10">
    <w:abstractNumId w:val="3"/>
  </w:num>
  <w:num w:numId="11">
    <w:abstractNumId w:val="3"/>
    <w:lvlOverride w:ilvl="0">
      <w:lvl w:ilvl="0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542B91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800" w:hanging="360"/>
        </w:pPr>
        <w:rPr>
          <w:rFonts w:ascii="Courier New" w:hAnsi="Courier New" w:hint="default"/>
          <w:sz w:val="16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96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68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40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12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840" w:hanging="360"/>
        </w:pPr>
        <w:rPr>
          <w:rFonts w:ascii="Wingdings" w:hAnsi="Wingdings" w:hint="default"/>
        </w:rPr>
      </w:lvl>
    </w:lvlOverride>
  </w:num>
  <w:num w:numId="12">
    <w:abstractNumId w:val="12"/>
  </w:num>
  <w:num w:numId="13">
    <w:abstractNumId w:val="12"/>
  </w:num>
  <w:num w:numId="14">
    <w:abstractNumId w:val="12"/>
  </w:num>
  <w:num w:numId="15">
    <w:abstractNumId w:val="6"/>
  </w:num>
  <w:num w:numId="16">
    <w:abstractNumId w:val="18"/>
  </w:num>
  <w:num w:numId="17">
    <w:abstractNumId w:val="14"/>
  </w:num>
  <w:num w:numId="18">
    <w:abstractNumId w:val="2"/>
  </w:num>
  <w:num w:numId="19">
    <w:abstractNumId w:val="1"/>
  </w:num>
  <w:num w:numId="20">
    <w:abstractNumId w:val="11"/>
  </w:num>
  <w:num w:numId="21">
    <w:abstractNumId w:val="19"/>
  </w:num>
  <w:num w:numId="22">
    <w:abstractNumId w:val="0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4B"/>
    <w:rsid w:val="0003377C"/>
    <w:rsid w:val="00221840"/>
    <w:rsid w:val="002A7DDC"/>
    <w:rsid w:val="002D1747"/>
    <w:rsid w:val="003A57B9"/>
    <w:rsid w:val="00410E92"/>
    <w:rsid w:val="00466A2D"/>
    <w:rsid w:val="00612CA0"/>
    <w:rsid w:val="00653B0A"/>
    <w:rsid w:val="00713CD4"/>
    <w:rsid w:val="0078450C"/>
    <w:rsid w:val="007F373E"/>
    <w:rsid w:val="00824E04"/>
    <w:rsid w:val="00870DD9"/>
    <w:rsid w:val="008C77D0"/>
    <w:rsid w:val="008E6901"/>
    <w:rsid w:val="00905071"/>
    <w:rsid w:val="009F3FBB"/>
    <w:rsid w:val="00A77FCD"/>
    <w:rsid w:val="00CF118B"/>
    <w:rsid w:val="00D159D8"/>
    <w:rsid w:val="00DA5A08"/>
    <w:rsid w:val="00EA78CC"/>
    <w:rsid w:val="00EB3124"/>
    <w:rsid w:val="00EB4FA7"/>
    <w:rsid w:val="00F00A4B"/>
    <w:rsid w:val="00F62D7E"/>
    <w:rsid w:val="6CC2B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8727BC"/>
  <w15:docId w15:val="{C15BCB59-A750-4C08-AE88-D4461029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071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071"/>
    <w:pPr>
      <w:keepNext/>
      <w:keepLines/>
      <w:numPr>
        <w:numId w:val="4"/>
      </w:numPr>
      <w:spacing w:before="240" w:after="0"/>
      <w:outlineLvl w:val="0"/>
    </w:pPr>
    <w:rPr>
      <w:rFonts w:eastAsiaTheme="majorEastAsia" w:cstheme="minorHAnsi"/>
      <w:color w:val="542B9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05071"/>
    <w:pPr>
      <w:numPr>
        <w:ilvl w:val="1"/>
      </w:numPr>
      <w:ind w:left="426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05071"/>
    <w:pPr>
      <w:numPr>
        <w:ilvl w:val="2"/>
      </w:numPr>
      <w:ind w:left="567" w:hanging="567"/>
      <w:outlineLvl w:val="2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A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A4B"/>
  </w:style>
  <w:style w:type="paragraph" w:styleId="Footer">
    <w:name w:val="footer"/>
    <w:basedOn w:val="Normal"/>
    <w:link w:val="FooterChar"/>
    <w:uiPriority w:val="99"/>
    <w:unhideWhenUsed/>
    <w:rsid w:val="00F00A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A4B"/>
  </w:style>
  <w:style w:type="paragraph" w:styleId="BalloonText">
    <w:name w:val="Balloon Text"/>
    <w:basedOn w:val="Normal"/>
    <w:link w:val="BalloonTextChar"/>
    <w:uiPriority w:val="99"/>
    <w:semiHidden/>
    <w:unhideWhenUsed/>
    <w:rsid w:val="00F00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A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00A4B"/>
    <w:rPr>
      <w:color w:val="808080"/>
    </w:rPr>
  </w:style>
  <w:style w:type="table" w:styleId="TableGrid">
    <w:name w:val="Table Grid"/>
    <w:basedOn w:val="TableNormal"/>
    <w:uiPriority w:val="59"/>
    <w:rsid w:val="00905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05071"/>
    <w:rPr>
      <w:rFonts w:eastAsiaTheme="majorEastAsia" w:cstheme="minorHAnsi"/>
      <w:color w:val="542B9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5071"/>
    <w:rPr>
      <w:rFonts w:eastAsiaTheme="majorEastAsia" w:cstheme="minorHAnsi"/>
      <w:color w:val="542B9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05071"/>
    <w:rPr>
      <w:rFonts w:eastAsiaTheme="majorEastAsia" w:cstheme="minorHAnsi"/>
      <w:color w:val="542B91"/>
      <w:sz w:val="20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77FCD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77FC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77FCD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77FCD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A77FCD"/>
    <w:rPr>
      <w:color w:val="0000FF" w:themeColor="hyperlink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rsid w:val="00A77FCD"/>
    <w:pPr>
      <w:numPr>
        <w:numId w:val="0"/>
      </w:numPr>
      <w:ind w:left="360" w:hanging="360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A77FCD"/>
    <w:rPr>
      <w:rFonts w:eastAsiaTheme="majorEastAsia" w:cstheme="minorHAnsi"/>
      <w:b/>
      <w:color w:val="542B91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FCD"/>
    <w:pPr>
      <w:jc w:val="right"/>
    </w:pPr>
    <w:rPr>
      <w:sz w:val="14"/>
    </w:rPr>
  </w:style>
  <w:style w:type="character" w:customStyle="1" w:styleId="SubtitleChar">
    <w:name w:val="Subtitle Char"/>
    <w:basedOn w:val="DefaultParagraphFont"/>
    <w:link w:val="Subtitle"/>
    <w:uiPriority w:val="11"/>
    <w:rsid w:val="00A77FCD"/>
    <w:rPr>
      <w:sz w:val="14"/>
    </w:rPr>
  </w:style>
  <w:style w:type="paragraph" w:styleId="ListParagraph">
    <w:name w:val="List Paragraph"/>
    <w:basedOn w:val="Normal"/>
    <w:uiPriority w:val="34"/>
    <w:qFormat/>
    <w:rsid w:val="00A77FC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2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>
  <documentManagement>
    <UKProtectiveMarking xmlns="04738c6d-ecc8-46f1-821f-82e308eab3d9">OFFICIAL</UKProtectiveMarking>
    <DocumentVersion xmlns="04738c6d-ecc8-46f1-821f-82e308eab3d9" xsi:nil="true"/>
    <CreatedOriginated xmlns="04738c6d-ecc8-46f1-821f-82e308eab3d9">2017-05-15T23:00:00+00:00</CreatedOriginated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1716b23a-7964-4300-86a0-9aab6df22f46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ISS En</TermName>
          <TermId xmlns="http://schemas.microsoft.com/office/infopath/2007/PartnerControls">fa45b941-30dd-4776-8542-b74d3234c984</TermId>
        </TermInfo>
      </Terms>
    </m79e07ce3690491db9121a08429fad40>
    <TaxCatchAll xmlns="04738c6d-ecc8-46f1-821f-82e308eab3d9">
      <Value>4</Value>
      <Value>3</Value>
      <Value>2</Value>
      <Value>1</Value>
    </TaxCatchAll>
    <CategoryDescription xmlns="http://schemas.microsoft.com/sharepoint.v3" xsi:nil="true"/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bcdac1cf-115f-4393-9bb8-33887411b2d3</TermId>
        </TermInfo>
      </Terms>
    </i71a74d1f9984201b479cc08077b6323>
    <wic_System_Copyrigh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375D46E401A5BF48A66A3BC242EC6E5E" ma:contentTypeVersion="6" ma:contentTypeDescription="Designed to facilitate the storage of MOD Documents with a '.doc' or '.docx' extension" ma:contentTypeScope="" ma:versionID="6c6f40fdfb589de6b79982acf164d811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targetNamespace="http://schemas.microsoft.com/office/2006/metadata/properties" ma:root="true" ma:fieldsID="29ce9cb13731f2aa2f272d2560770fe7" ns1:_="" ns2:_="" ns3:_="" ns4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15d92486-a8e4-49d3-be75-25f65f7ca3a7}" ma:internalName="TaxCatchAll" ma:showField="CatchAllData" ma:web="7269a14a-534e-4bc7-8490-a7bc6cab1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15d92486-a8e4-49d3-be75-25f65f7ca3a7}" ma:internalName="TaxCatchAllLabel" ma:readOnly="true" ma:showField="CatchAllDataLabel" ma:web="7269a14a-534e-4bc7-8490-a7bc6cab1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ISS En|fa45b941-30dd-4776-8542-b74d3234c984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Information infrastructure|1716b23a-7964-4300-86a0-9aab6df22f46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Information infrastructure|bcdac1cf-115f-4393-9bb8-33887411b2d3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6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CC7A7-02B5-45A4-971C-2C1FBA930D54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sharepoint/v3/fields"/>
    <ds:schemaRef ds:uri="http://purl.org/dc/dcmitype/"/>
    <ds:schemaRef ds:uri="http://purl.org/dc/terms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sharepoint.v3"/>
    <ds:schemaRef ds:uri="04738c6d-ecc8-46f1-821f-82e308eab3d9"/>
  </ds:schemaRefs>
</ds:datastoreItem>
</file>

<file path=customXml/itemProps2.xml><?xml version="1.0" encoding="utf-8"?>
<ds:datastoreItem xmlns:ds="http://schemas.openxmlformats.org/officeDocument/2006/customXml" ds:itemID="{193D7342-71EE-4514-96AD-5F10451444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22A069-4868-4CF1-A7C9-D4DE5F104803}"/>
</file>

<file path=customXml/itemProps4.xml><?xml version="1.0" encoding="utf-8"?>
<ds:datastoreItem xmlns:ds="http://schemas.openxmlformats.org/officeDocument/2006/customXml" ds:itemID="{95B2E07D-7BCB-49F0-9B90-B7F5EE1AD8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4E9019-ECDA-44A8-9FCE-6FF2CC00894F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C4FD5B72-FC8C-4E13-96CD-84E96F1580A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C56BF78-102F-4A2A-BE26-488427E9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MORPHEUS Word Template</vt:lpstr>
    </vt:vector>
  </TitlesOfParts>
  <Company>Ministry of Defence</Company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MORPHEUS Word Template</dc:title>
  <dc:creator>watsonc136</dc:creator>
  <cp:lastModifiedBy>ROBERTS, ALLAN Mr (ISS DEV-BATCIS-MOR-CDO APPS-ARCH)</cp:lastModifiedBy>
  <cp:revision>4</cp:revision>
  <dcterms:created xsi:type="dcterms:W3CDTF">2017-10-23T14:02:00Z</dcterms:created>
  <dcterms:modified xsi:type="dcterms:W3CDTF">2017-10-23T14:40:00Z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0x010100D9D675D6CDED02438DC7CFF78D2F29E40100375D46E401A5BF48A66A3BC242EC6E5E</vt:lpwstr>
  </property>
  <property fmtid="{D5CDD505-2E9C-101B-9397-08002B2CF9AE}" pid="3" name="_dlc_policyId">
    <vt:lpwstr/>
  </property>
  <property fmtid="{D5CDD505-2E9C-101B-9397-08002B2CF9AE}" pid="4" name="ItemRetentionFormula">
    <vt:lpwstr/>
  </property>
  <property fmtid="{D5CDD505-2E9C-101B-9397-08002B2CF9AE}" pid="5" name="Subject Category">
    <vt:lpwstr>2;#Information infrastructure|bcdac1cf-115f-4393-9bb8-33887411b2d3</vt:lpwstr>
  </property>
  <property fmtid="{D5CDD505-2E9C-101B-9397-08002B2CF9AE}" pid="6" name="TaxKeyword">
    <vt:lpwstr/>
  </property>
  <property fmtid="{D5CDD505-2E9C-101B-9397-08002B2CF9AE}" pid="7" name="Subject Keywords">
    <vt:lpwstr>3;#Information infrastructure|1716b23a-7964-4300-86a0-9aab6df22f46</vt:lpwstr>
  </property>
  <property fmtid="{D5CDD505-2E9C-101B-9397-08002B2CF9AE}" pid="8" name="Business Owner">
    <vt:lpwstr>1;#ISS En|fa45b941-30dd-4776-8542-b74d3234c984</vt:lpwstr>
  </property>
  <property fmtid="{D5CDD505-2E9C-101B-9397-08002B2CF9AE}" pid="9" name="fileplanid">
    <vt:lpwstr>4;#04 Deliver the Unit's objectives|954cf193-6423-4137-9b07-8b4f402d8d43</vt:lpwstr>
  </property>
</Properties>
</file>